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4E7" w:rsidRPr="007464E7" w:rsidRDefault="007464E7" w:rsidP="0074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64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2.3.1 Multiple mode approach to teaching-learning is adopted by teachers which </w:t>
      </w:r>
      <w:r w:rsidR="00CE7A3A" w:rsidRPr="007464E7">
        <w:rPr>
          <w:rFonts w:ascii="Times New Roman" w:eastAsia="Times New Roman" w:hAnsi="Times New Roman" w:cs="Times New Roman"/>
          <w:sz w:val="24"/>
          <w:szCs w:val="24"/>
          <w:lang w:eastAsia="en-GB"/>
        </w:rPr>
        <w:t>includes</w:t>
      </w:r>
      <w:r w:rsidR="00CE7A3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CE7A3A" w:rsidRPr="00CE7A3A">
        <w:rPr>
          <w:rFonts w:ascii="Times New Roman" w:eastAsia="Times New Roman" w:hAnsi="Times New Roman" w:cs="Times New Roman"/>
          <w:sz w:val="24"/>
          <w:szCs w:val="24"/>
          <w:lang w:eastAsia="en-GB"/>
        </w:rPr>
        <w:t>experiential</w:t>
      </w:r>
      <w:r w:rsidRPr="007464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learning, participative lear</w:t>
      </w:r>
      <w:r w:rsidR="00CE7A3A">
        <w:rPr>
          <w:rFonts w:ascii="Times New Roman" w:eastAsia="Times New Roman" w:hAnsi="Times New Roman" w:cs="Times New Roman"/>
          <w:sz w:val="24"/>
          <w:szCs w:val="24"/>
          <w:lang w:eastAsia="en-GB"/>
        </w:rPr>
        <w:t>ni</w:t>
      </w:r>
      <w:r w:rsidRPr="007464E7">
        <w:rPr>
          <w:rFonts w:ascii="Times New Roman" w:eastAsia="Times New Roman" w:hAnsi="Times New Roman" w:cs="Times New Roman"/>
          <w:sz w:val="24"/>
          <w:szCs w:val="24"/>
          <w:lang w:eastAsia="en-GB"/>
        </w:rPr>
        <w:t>ng</w:t>
      </w:r>
    </w:p>
    <w:p w:rsidR="007464E7" w:rsidRPr="007464E7" w:rsidRDefault="007464E7" w:rsidP="0074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464E7" w:rsidRPr="007464E7" w:rsidRDefault="007464E7" w:rsidP="0074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64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B.Ed. -SEMESTER 1 </w:t>
      </w:r>
    </w:p>
    <w:p w:rsidR="007464E7" w:rsidRPr="007464E7" w:rsidRDefault="007464E7" w:rsidP="0074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64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Learning experiences provide are: </w:t>
      </w:r>
    </w:p>
    <w:p w:rsidR="007464E7" w:rsidRPr="007464E7" w:rsidRDefault="007464E7" w:rsidP="0074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64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Pupil-Centric, Experience-Based, Activity-Infused, Discovery-Promoting, Digitally Enriched, and </w:t>
      </w:r>
    </w:p>
    <w:p w:rsidR="007464E7" w:rsidRPr="007464E7" w:rsidRDefault="007464E7" w:rsidP="0074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64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Community Oriented. </w:t>
      </w:r>
      <w:bookmarkStart w:id="0" w:name="_GoBack"/>
      <w:bookmarkEnd w:id="0"/>
    </w:p>
    <w:p w:rsidR="007464E7" w:rsidRPr="007464E7" w:rsidRDefault="007464E7" w:rsidP="0074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64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Major modes of learning are B.Ed. and M. Ed. the following: </w:t>
      </w:r>
    </w:p>
    <w:p w:rsidR="007464E7" w:rsidRDefault="007464E7" w:rsidP="0074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464E7" w:rsidRPr="007464E7" w:rsidRDefault="007464E7" w:rsidP="0074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64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Individual seminar- Students present seminars that end with interactive discussions. </w:t>
      </w:r>
    </w:p>
    <w:p w:rsidR="007464E7" w:rsidRPr="007464E7" w:rsidRDefault="007464E7" w:rsidP="0074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64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Jigsaw group seminars- A team presents various aspects of a topic and the same ends with </w:t>
      </w:r>
    </w:p>
    <w:p w:rsidR="007464E7" w:rsidRPr="007464E7" w:rsidRDefault="007464E7" w:rsidP="0074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64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question and answer. </w:t>
      </w:r>
    </w:p>
    <w:p w:rsidR="007464E7" w:rsidRPr="007464E7" w:rsidRDefault="007464E7" w:rsidP="0074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64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Projects- Student select a project according to their interest and go deep into the topic in the </w:t>
      </w:r>
    </w:p>
    <w:p w:rsidR="007464E7" w:rsidRPr="007464E7" w:rsidRDefault="007464E7" w:rsidP="0074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64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4thsemester. </w:t>
      </w:r>
    </w:p>
    <w:p w:rsidR="007464E7" w:rsidRPr="007464E7" w:rsidRDefault="007464E7" w:rsidP="0074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64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Problem Based Practicums related to education are done by each student. </w:t>
      </w:r>
    </w:p>
    <w:p w:rsidR="007464E7" w:rsidRPr="007464E7" w:rsidRDefault="007464E7" w:rsidP="0074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64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Visits to special schools- The students conduct visits to special schools and rehabilitation homes and conduct cultural programmes and undertake cleaning activities. </w:t>
      </w:r>
    </w:p>
    <w:p w:rsidR="007464E7" w:rsidRPr="007464E7" w:rsidRDefault="007464E7" w:rsidP="0074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64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Online and Offline Assignments- Students prepare online and offline assignments which fosters self-enquiry and learning to learn. </w:t>
      </w:r>
    </w:p>
    <w:p w:rsidR="007464E7" w:rsidRPr="007464E7" w:rsidRDefault="007464E7" w:rsidP="0074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64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Brain storming discussions- Debatable aspects of the syllabus are transmitted through small group discussions. </w:t>
      </w:r>
    </w:p>
    <w:p w:rsidR="007464E7" w:rsidRPr="007464E7" w:rsidRDefault="007464E7" w:rsidP="0074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64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Team teaching- A group of two or three teachers conduct shared classes during teaching practice. </w:t>
      </w:r>
    </w:p>
    <w:p w:rsidR="007464E7" w:rsidRPr="007464E7" w:rsidRDefault="007464E7" w:rsidP="0074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64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Think Pair Share- A collaborative mode of offering a topic and sharing ideas in pairs. </w:t>
      </w:r>
    </w:p>
    <w:p w:rsidR="007464E7" w:rsidRPr="007464E7" w:rsidRDefault="007464E7" w:rsidP="0074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64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Cloud based LMS- Google classroom is used for cloud-based learning and teaching where class scheduling resource sharing, and submission of student work is conducted online. </w:t>
      </w:r>
    </w:p>
    <w:p w:rsidR="007464E7" w:rsidRPr="007464E7" w:rsidRDefault="007464E7" w:rsidP="0074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64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National Level Tours are conducted to develop patriotism. </w:t>
      </w:r>
    </w:p>
    <w:p w:rsidR="007464E7" w:rsidRPr="007464E7" w:rsidRDefault="007464E7" w:rsidP="0074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64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E-Content Preparation- Students prepare multimedia base short learning objects and assistance is given in video shoot and audio- video editing. </w:t>
      </w:r>
    </w:p>
    <w:p w:rsidR="007464E7" w:rsidRPr="007464E7" w:rsidRDefault="007464E7" w:rsidP="0074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64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Digital Textbook Preparation- Students prepare digital textbooks with multimedia inputs. </w:t>
      </w:r>
    </w:p>
    <w:p w:rsidR="007464E7" w:rsidRPr="007464E7" w:rsidRDefault="007464E7" w:rsidP="0074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64E7">
        <w:rPr>
          <w:rFonts w:ascii="Times New Roman" w:eastAsia="Times New Roman" w:hAnsi="Times New Roman" w:cs="Times New Roman"/>
          <w:sz w:val="24"/>
          <w:szCs w:val="24"/>
          <w:lang w:eastAsia="en-GB"/>
        </w:rPr>
        <w:t>Video</w:t>
      </w:r>
      <w:r w:rsidR="00CE7A3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464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recorded Microteaching sessions- Microteaching sessions are video recorded which is </w:t>
      </w:r>
    </w:p>
    <w:p w:rsidR="007464E7" w:rsidRPr="007464E7" w:rsidRDefault="007464E7" w:rsidP="0074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64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followed by video analysis. </w:t>
      </w:r>
    </w:p>
    <w:p w:rsidR="007464E7" w:rsidRPr="007464E7" w:rsidRDefault="007464E7" w:rsidP="0074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64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Link Practices- Link practices Integrating two or three skills are conducted before the </w:t>
      </w:r>
    </w:p>
    <w:p w:rsidR="007464E7" w:rsidRPr="007464E7" w:rsidRDefault="007464E7" w:rsidP="0074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64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commencement of real classes. </w:t>
      </w:r>
    </w:p>
    <w:p w:rsidR="007464E7" w:rsidRPr="007464E7" w:rsidRDefault="007464E7" w:rsidP="0074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64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Video Analysis- Popular classes in YouTube and various channels like VICTERS are also </w:t>
      </w:r>
    </w:p>
    <w:p w:rsidR="007464E7" w:rsidRPr="007464E7" w:rsidRDefault="007464E7" w:rsidP="0074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64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organized. </w:t>
      </w:r>
    </w:p>
    <w:p w:rsidR="007464E7" w:rsidRPr="007464E7" w:rsidRDefault="007464E7" w:rsidP="0074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64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Remedial teaching- Peer teaching and question paper discussions are providing videos of previous question paper and answer analysis are provided for remedial teaching. </w:t>
      </w:r>
    </w:p>
    <w:p w:rsidR="007464E7" w:rsidRPr="007464E7" w:rsidRDefault="007464E7" w:rsidP="0074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64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Videos in YouTube channels- Videos are uploaded in channels of the college, classroom and </w:t>
      </w:r>
    </w:p>
    <w:p w:rsidR="007464E7" w:rsidRPr="007464E7" w:rsidRDefault="007464E7" w:rsidP="0074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64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individual teachers for learning and revision. </w:t>
      </w:r>
    </w:p>
    <w:p w:rsidR="007464E7" w:rsidRPr="007464E7" w:rsidRDefault="007464E7" w:rsidP="0074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64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Focus group discussion- Qualitative method of focus group discussion is done by researchers, PG and UG students </w:t>
      </w:r>
    </w:p>
    <w:p w:rsidR="007464E7" w:rsidRPr="007464E7" w:rsidRDefault="007464E7" w:rsidP="0074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64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Research scholars’ weekly thematic presentations- Every Tuesday there is a concept </w:t>
      </w:r>
    </w:p>
    <w:p w:rsidR="007464E7" w:rsidRPr="007464E7" w:rsidRDefault="007464E7" w:rsidP="0074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64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presentation by two research scholars. </w:t>
      </w:r>
    </w:p>
    <w:p w:rsidR="007464E7" w:rsidRPr="007464E7" w:rsidRDefault="007464E7" w:rsidP="0074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64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Thesis work- Post graduate students conduct a research study and submits the dissertation. </w:t>
      </w:r>
    </w:p>
    <w:p w:rsidR="007464E7" w:rsidRPr="007464E7" w:rsidRDefault="007464E7" w:rsidP="0074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64E7">
        <w:rPr>
          <w:rFonts w:ascii="Times New Roman" w:eastAsia="Times New Roman" w:hAnsi="Times New Roman" w:cs="Times New Roman"/>
          <w:sz w:val="24"/>
          <w:szCs w:val="24"/>
          <w:lang w:eastAsia="en-GB"/>
        </w:rPr>
        <w:t>Twinning work- Post graduate students conduct twinning programme with a special school.</w:t>
      </w:r>
    </w:p>
    <w:p w:rsidR="007464E7" w:rsidRPr="007464E7" w:rsidRDefault="007464E7" w:rsidP="0074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464E7" w:rsidRPr="007464E7" w:rsidRDefault="007464E7" w:rsidP="0074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64E7">
        <w:rPr>
          <w:rFonts w:ascii="Times New Roman" w:eastAsia="Times New Roman" w:hAnsi="Times New Roman" w:cs="Times New Roman"/>
          <w:sz w:val="24"/>
          <w:szCs w:val="24"/>
          <w:lang w:eastAsia="en-GB"/>
        </w:rPr>
        <w:t>The above strategies are used depending on subject, person, context, classroom climate, etc., possible permutations-combinations would have done in each classroom with the recent on-</w:t>
      </w:r>
      <w:r w:rsidRPr="007464E7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line shift happened from early 2020, more focus shift done towards Web 2.0 tool and blended learning strategies. The various papers formulated during the Curriculum Revision exercise of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B.Ed.</w:t>
      </w:r>
      <w:r w:rsidR="00CE7A3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464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have been supported by deeply contemplative and self-explanatory ‘Syllabus Grids’ which proposed a bunch of modern instructional strategies which are mainly co-operative, group investigatory and digitally rich. They act as a ready reckoner for the Preceptors and Student-Teachers to freely adopt and practice from a large collection of strategies.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7464E7" w:rsidRPr="007464E7" w:rsidTr="00746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4E7" w:rsidRPr="007464E7" w:rsidRDefault="007464E7" w:rsidP="0074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464E7" w:rsidRPr="007464E7" w:rsidRDefault="007464E7" w:rsidP="0074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5777E1" w:rsidRDefault="005777E1"/>
    <w:sectPr w:rsidR="005777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4E7"/>
    <w:rsid w:val="005777E1"/>
    <w:rsid w:val="007464E7"/>
    <w:rsid w:val="00CE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A92B7-8B48-428F-AEC6-C751DA612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7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9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6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9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1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7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23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91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3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58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94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21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5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39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34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04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17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22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5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25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43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39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07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40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92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64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07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79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36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02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71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98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80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67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28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75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11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6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07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71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08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81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07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47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74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1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29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70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0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71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31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0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36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76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30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28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36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29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30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538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vineesh</dc:creator>
  <cp:keywords/>
  <dc:description/>
  <cp:lastModifiedBy>HP</cp:lastModifiedBy>
  <cp:revision>2</cp:revision>
  <dcterms:created xsi:type="dcterms:W3CDTF">2022-04-21T07:19:00Z</dcterms:created>
  <dcterms:modified xsi:type="dcterms:W3CDTF">2022-04-22T05:17:00Z</dcterms:modified>
</cp:coreProperties>
</file>